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65" w:rsidRDefault="00152EC2">
      <w:pPr>
        <w:pStyle w:val="Standard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Мастер класс для родителей подготовительной группы</w:t>
      </w:r>
    </w:p>
    <w:p w:rsidR="00715965" w:rsidRDefault="00152EC2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«Русское народное творчество»</w:t>
      </w:r>
    </w:p>
    <w:p w:rsidR="00715965" w:rsidRDefault="00152EC2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> показать приемы и методы работы с произведениями  народного творчества.</w:t>
      </w:r>
    </w:p>
    <w:p w:rsidR="00715965" w:rsidRDefault="00715965">
      <w:pPr>
        <w:pStyle w:val="Standard"/>
        <w:rPr>
          <w:b/>
          <w:bCs/>
          <w:sz w:val="28"/>
          <w:szCs w:val="28"/>
        </w:rPr>
      </w:pPr>
    </w:p>
    <w:p w:rsidR="00715965" w:rsidRDefault="00152EC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Задачи:</w:t>
      </w:r>
    </w:p>
    <w:p w:rsidR="00715965" w:rsidRDefault="00152EC2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Образовательные:</w:t>
      </w:r>
    </w:p>
    <w:p w:rsidR="00715965" w:rsidRDefault="00152EC2">
      <w:pPr>
        <w:pStyle w:val="Standard"/>
      </w:pPr>
      <w:r>
        <w:rPr>
          <w:sz w:val="26"/>
          <w:szCs w:val="26"/>
        </w:rPr>
        <w:t xml:space="preserve">1. рассказать родителям об истории, значении, функциях </w:t>
      </w:r>
      <w:r>
        <w:rPr>
          <w:rStyle w:val="StrongEmphasis"/>
          <w:b w:val="0"/>
          <w:bCs w:val="0"/>
          <w:sz w:val="26"/>
          <w:szCs w:val="26"/>
        </w:rPr>
        <w:t>русских пословиц, поговорок</w:t>
      </w:r>
      <w:r>
        <w:rPr>
          <w:sz w:val="26"/>
          <w:szCs w:val="26"/>
        </w:rPr>
        <w:t>;</w:t>
      </w:r>
    </w:p>
    <w:p w:rsidR="00715965" w:rsidRDefault="00152EC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2. повышать педагогическую компетентность родителей на основе изучения традиций создания народной куклы,</w:t>
      </w:r>
    </w:p>
    <w:p w:rsidR="00715965" w:rsidRDefault="00152EC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3. познакомить участников мастер-класса с технологией изготовления традиционной куколки на Счастье.</w:t>
      </w:r>
    </w:p>
    <w:p w:rsidR="00715965" w:rsidRDefault="00152EC2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Воспитательные:</w:t>
      </w:r>
    </w:p>
    <w:p w:rsidR="00715965" w:rsidRDefault="00152EC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1. воспитывать любовь и уважение к народной культуре, традициям, нравственным ценностям русского народа.</w:t>
      </w:r>
    </w:p>
    <w:p w:rsidR="00715965" w:rsidRDefault="00152EC2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Развивающие:</w:t>
      </w:r>
    </w:p>
    <w:p w:rsidR="00715965" w:rsidRDefault="00152EC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1. развивать творческое мышление, аккуратность,</w:t>
      </w:r>
    </w:p>
    <w:p w:rsidR="00715965" w:rsidRDefault="00152EC2">
      <w:pPr>
        <w:pStyle w:val="Standard"/>
        <w:rPr>
          <w:sz w:val="26"/>
          <w:szCs w:val="26"/>
        </w:rPr>
      </w:pPr>
      <w:r>
        <w:rPr>
          <w:b/>
          <w:sz w:val="26"/>
          <w:szCs w:val="26"/>
        </w:rPr>
        <w:t>Форма занятия</w:t>
      </w:r>
      <w:r>
        <w:rPr>
          <w:sz w:val="26"/>
          <w:szCs w:val="26"/>
        </w:rPr>
        <w:t>: мастер-класс.</w:t>
      </w:r>
    </w:p>
    <w:p w:rsidR="00715965" w:rsidRDefault="00715965">
      <w:pPr>
        <w:pStyle w:val="Standard"/>
        <w:rPr>
          <w:b/>
          <w:sz w:val="26"/>
          <w:szCs w:val="26"/>
        </w:rPr>
      </w:pPr>
    </w:p>
    <w:p w:rsidR="00715965" w:rsidRDefault="00152EC2">
      <w:pPr>
        <w:pStyle w:val="Standard"/>
        <w:rPr>
          <w:sz w:val="26"/>
          <w:szCs w:val="26"/>
        </w:rPr>
      </w:pPr>
      <w:r>
        <w:rPr>
          <w:b/>
          <w:sz w:val="26"/>
          <w:szCs w:val="26"/>
        </w:rPr>
        <w:t>Тип занятия</w:t>
      </w:r>
      <w:r>
        <w:rPr>
          <w:sz w:val="26"/>
          <w:szCs w:val="26"/>
        </w:rPr>
        <w:t>: интегрированное.</w:t>
      </w:r>
    </w:p>
    <w:p w:rsidR="00715965" w:rsidRDefault="00715965">
      <w:pPr>
        <w:pStyle w:val="Standard"/>
        <w:rPr>
          <w:b/>
          <w:sz w:val="26"/>
          <w:szCs w:val="26"/>
        </w:rPr>
      </w:pPr>
    </w:p>
    <w:p w:rsidR="00715965" w:rsidRDefault="00152EC2">
      <w:pPr>
        <w:pStyle w:val="Standard"/>
        <w:rPr>
          <w:sz w:val="26"/>
          <w:szCs w:val="26"/>
        </w:rPr>
      </w:pPr>
      <w:r>
        <w:rPr>
          <w:b/>
          <w:sz w:val="26"/>
          <w:szCs w:val="26"/>
        </w:rPr>
        <w:t>Методы обучения</w:t>
      </w:r>
      <w:r>
        <w:rPr>
          <w:sz w:val="26"/>
          <w:szCs w:val="26"/>
        </w:rPr>
        <w:t>: словесные – рассказ, беседа, инструктаж; наглядные –показ, демонстрация образцов кукол и приемов работы, практические- репродуктивный, проблемно- поисковый, игровой.</w:t>
      </w:r>
    </w:p>
    <w:p w:rsidR="00715965" w:rsidRDefault="00715965">
      <w:pPr>
        <w:pStyle w:val="Standard"/>
        <w:rPr>
          <w:sz w:val="26"/>
          <w:szCs w:val="26"/>
        </w:rPr>
      </w:pPr>
    </w:p>
    <w:p w:rsidR="00715965" w:rsidRDefault="00152EC2">
      <w:pPr>
        <w:pStyle w:val="Standard"/>
        <w:rPr>
          <w:sz w:val="26"/>
          <w:szCs w:val="26"/>
        </w:rPr>
      </w:pPr>
      <w:r>
        <w:rPr>
          <w:b/>
          <w:sz w:val="26"/>
          <w:szCs w:val="26"/>
        </w:rPr>
        <w:t>Оборудование</w:t>
      </w:r>
      <w:r>
        <w:rPr>
          <w:sz w:val="26"/>
          <w:szCs w:val="26"/>
        </w:rPr>
        <w:t>: выставка обрядовых, обереговых, игровых, авторских кукол, русские народные песни, инструкционные карты для каждой пары участников ребёнок + родитель, анаграммы «Виды кукол», «Собери пословицу».</w:t>
      </w:r>
    </w:p>
    <w:p w:rsidR="00715965" w:rsidRDefault="00715965">
      <w:pPr>
        <w:pStyle w:val="Standard"/>
        <w:rPr>
          <w:b/>
          <w:sz w:val="26"/>
          <w:szCs w:val="26"/>
        </w:rPr>
      </w:pPr>
    </w:p>
    <w:p w:rsidR="00715965" w:rsidRDefault="00152EC2">
      <w:pPr>
        <w:pStyle w:val="Standard"/>
        <w:rPr>
          <w:sz w:val="26"/>
          <w:szCs w:val="26"/>
        </w:rPr>
      </w:pPr>
      <w:r>
        <w:rPr>
          <w:b/>
          <w:sz w:val="26"/>
          <w:szCs w:val="26"/>
        </w:rPr>
        <w:t>Материалы и инструменты</w:t>
      </w:r>
      <w:r>
        <w:rPr>
          <w:sz w:val="26"/>
          <w:szCs w:val="26"/>
        </w:rPr>
        <w:t>: белая и цветная хлопчатобумажная ткань, красные и белые нитки, тесьма, ленты, пучок льняных волокон, вата, ножницы, иголки.</w:t>
      </w:r>
    </w:p>
    <w:p w:rsidR="00715965" w:rsidRDefault="00715965">
      <w:pPr>
        <w:pStyle w:val="Standard"/>
        <w:rPr>
          <w:sz w:val="26"/>
          <w:szCs w:val="26"/>
        </w:rPr>
      </w:pPr>
    </w:p>
    <w:p w:rsidR="00715965" w:rsidRDefault="00152EC2">
      <w:pPr>
        <w:pStyle w:val="Standard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1. Вводная часть.</w:t>
      </w:r>
    </w:p>
    <w:p w:rsidR="00715965" w:rsidRDefault="00152EC2">
      <w:pPr>
        <w:pStyle w:val="Textbody"/>
        <w:rPr>
          <w:sz w:val="26"/>
          <w:szCs w:val="26"/>
        </w:rPr>
      </w:pPr>
      <w:r>
        <w:rPr>
          <w:sz w:val="26"/>
          <w:szCs w:val="26"/>
        </w:rPr>
        <w:t xml:space="preserve">       В настоящее время актуальным направлением воспитания является формирование у ребёнка интереса к национальной культуре и традициям. Этот процесс проходит наиболее оптимально через </w:t>
      </w:r>
      <w:r>
        <w:rPr>
          <w:rStyle w:val="StrongEmphasis"/>
        </w:rPr>
        <w:t>народное творчество</w:t>
      </w:r>
      <w:r>
        <w:rPr>
          <w:sz w:val="26"/>
          <w:szCs w:val="26"/>
        </w:rPr>
        <w:t xml:space="preserve">. Через него ребёнок не только овладевает родным языком, осваивая его красоту и лаконичность, но и приобщается к культуре своего </w:t>
      </w:r>
      <w:r>
        <w:rPr>
          <w:rStyle w:val="StrongEmphasis"/>
        </w:rPr>
        <w:t>народа</w:t>
      </w:r>
      <w:r>
        <w:rPr>
          <w:sz w:val="26"/>
          <w:szCs w:val="26"/>
        </w:rPr>
        <w:t xml:space="preserve">, получает первые представления о ней. Она концентрирует в себе опыт человечества, включает в себя огромное количество информации, устанавливает преемственность между прошлым и современностью. Это делает </w:t>
      </w:r>
      <w:r>
        <w:rPr>
          <w:rStyle w:val="StrongEmphasis"/>
        </w:rPr>
        <w:t>народное</w:t>
      </w:r>
      <w:r>
        <w:rPr>
          <w:sz w:val="26"/>
          <w:szCs w:val="26"/>
        </w:rPr>
        <w:t xml:space="preserve"> искусство универсальным средством социализации.</w:t>
      </w:r>
    </w:p>
    <w:p w:rsidR="00715965" w:rsidRDefault="00152EC2">
      <w:pPr>
        <w:pStyle w:val="Textbody"/>
        <w:rPr>
          <w:sz w:val="26"/>
          <w:szCs w:val="26"/>
        </w:rPr>
      </w:pPr>
      <w:r>
        <w:rPr>
          <w:sz w:val="26"/>
          <w:szCs w:val="26"/>
        </w:rPr>
        <w:t xml:space="preserve"> Итак сегодня я предлагаю вам узнать насколько вы хорошо знаете пословицы и поговорки.</w:t>
      </w:r>
    </w:p>
    <w:p w:rsidR="00715965" w:rsidRDefault="00152EC2">
      <w:pPr>
        <w:pStyle w:val="Text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Игра «Скажи по-русски».</w:t>
      </w:r>
    </w:p>
    <w:p w:rsidR="00715965" w:rsidRDefault="00152EC2">
      <w:pPr>
        <w:pStyle w:val="Textbody"/>
      </w:pPr>
      <w:r>
        <w:t> Предлагаю Вам игру, которая позволит нам определить насколько Вы близки к истокам народного творчества. Подумайте и скажите, в какой русской пословице отражён смысл этого высказывания?</w:t>
      </w:r>
    </w:p>
    <w:p w:rsidR="00715965" w:rsidRDefault="00152EC2">
      <w:pPr>
        <w:pStyle w:val="Textbody"/>
        <w:numPr>
          <w:ilvl w:val="0"/>
          <w:numId w:val="1"/>
        </w:numPr>
        <w:spacing w:after="0"/>
      </w:pPr>
      <w:r>
        <w:lastRenderedPageBreak/>
        <w:t>Леди вышла из фаэтона, лошади побежали быстрее.</w:t>
      </w:r>
    </w:p>
    <w:p w:rsidR="00715965" w:rsidRDefault="00152EC2">
      <w:pPr>
        <w:pStyle w:val="Textbody"/>
        <w:numPr>
          <w:ilvl w:val="0"/>
          <w:numId w:val="1"/>
        </w:numPr>
        <w:spacing w:after="0"/>
      </w:pPr>
      <w:r>
        <w:t>Детская философия.</w:t>
      </w:r>
    </w:p>
    <w:p w:rsidR="00715965" w:rsidRDefault="00152EC2">
      <w:pPr>
        <w:pStyle w:val="Textbody"/>
        <w:numPr>
          <w:ilvl w:val="0"/>
          <w:numId w:val="1"/>
        </w:numPr>
        <w:spacing w:after="0"/>
      </w:pPr>
      <w:r>
        <w:t>Без страдания нет наград.</w:t>
      </w:r>
    </w:p>
    <w:p w:rsidR="00715965" w:rsidRDefault="00152EC2">
      <w:pPr>
        <w:pStyle w:val="Textbody"/>
        <w:numPr>
          <w:ilvl w:val="0"/>
          <w:numId w:val="1"/>
        </w:numPr>
        <w:spacing w:after="0"/>
      </w:pPr>
      <w:r>
        <w:t>Первый из них всегда обречён.</w:t>
      </w:r>
    </w:p>
    <w:p w:rsidR="00715965" w:rsidRDefault="00152EC2">
      <w:pPr>
        <w:pStyle w:val="Textbody"/>
        <w:numPr>
          <w:ilvl w:val="0"/>
          <w:numId w:val="1"/>
        </w:numPr>
        <w:spacing w:after="0"/>
      </w:pPr>
      <w:r>
        <w:t>Один старый и два новых.</w:t>
      </w:r>
    </w:p>
    <w:p w:rsidR="00715965" w:rsidRDefault="00152EC2">
      <w:pPr>
        <w:pStyle w:val="Textbody"/>
        <w:numPr>
          <w:ilvl w:val="0"/>
          <w:numId w:val="1"/>
        </w:numPr>
        <w:spacing w:after="0"/>
      </w:pPr>
      <w:r>
        <w:t>Кредиторы ждать не любят.</w:t>
      </w:r>
    </w:p>
    <w:p w:rsidR="00715965" w:rsidRDefault="00152EC2">
      <w:pPr>
        <w:pStyle w:val="Textbody"/>
        <w:numPr>
          <w:ilvl w:val="0"/>
          <w:numId w:val="1"/>
        </w:numPr>
        <w:spacing w:after="0"/>
      </w:pPr>
      <w:r>
        <w:t>Все пошли – и ты догоняй.</w:t>
      </w:r>
    </w:p>
    <w:p w:rsidR="00715965" w:rsidRDefault="00152EC2">
      <w:pPr>
        <w:pStyle w:val="Textbody"/>
        <w:numPr>
          <w:ilvl w:val="0"/>
          <w:numId w:val="1"/>
        </w:numPr>
        <w:spacing w:after="0"/>
      </w:pPr>
      <w:r>
        <w:t>Чужая рубашка опасна для жизни.</w:t>
      </w:r>
    </w:p>
    <w:p w:rsidR="00715965" w:rsidRDefault="00152EC2">
      <w:pPr>
        <w:pStyle w:val="Textbody"/>
        <w:numPr>
          <w:ilvl w:val="0"/>
          <w:numId w:val="1"/>
        </w:numPr>
        <w:spacing w:after="0"/>
      </w:pPr>
      <w:r>
        <w:t>Будней – то пять, а выходных – два.</w:t>
      </w:r>
    </w:p>
    <w:p w:rsidR="00715965" w:rsidRDefault="00152EC2">
      <w:pPr>
        <w:pStyle w:val="Textbody"/>
        <w:numPr>
          <w:ilvl w:val="0"/>
          <w:numId w:val="1"/>
        </w:numPr>
      </w:pPr>
      <w:r>
        <w:t>Конфликт поколений в курятнике.</w:t>
      </w:r>
    </w:p>
    <w:p w:rsidR="00715965" w:rsidRDefault="00152EC2">
      <w:pPr>
        <w:pStyle w:val="Textbody"/>
        <w:numPr>
          <w:ilvl w:val="0"/>
          <w:numId w:val="2"/>
        </w:numPr>
        <w:spacing w:after="0"/>
      </w:pPr>
      <w:r>
        <w:t>Баба с воза – кобыле легче.</w:t>
      </w:r>
    </w:p>
    <w:p w:rsidR="00715965" w:rsidRDefault="00152EC2">
      <w:pPr>
        <w:pStyle w:val="Textbody"/>
        <w:numPr>
          <w:ilvl w:val="0"/>
          <w:numId w:val="2"/>
        </w:numPr>
        <w:spacing w:after="0"/>
      </w:pPr>
      <w:r>
        <w:t>Устами младенца глаголет истина.</w:t>
      </w:r>
    </w:p>
    <w:p w:rsidR="00715965" w:rsidRDefault="00152EC2">
      <w:pPr>
        <w:pStyle w:val="Textbody"/>
        <w:numPr>
          <w:ilvl w:val="0"/>
          <w:numId w:val="2"/>
        </w:numPr>
        <w:spacing w:after="0"/>
      </w:pPr>
      <w:r>
        <w:t>Без труда не вытащишь и рыбку из пруда.</w:t>
      </w:r>
    </w:p>
    <w:p w:rsidR="00715965" w:rsidRDefault="00152EC2">
      <w:pPr>
        <w:pStyle w:val="Textbody"/>
        <w:numPr>
          <w:ilvl w:val="0"/>
          <w:numId w:val="2"/>
        </w:numPr>
        <w:spacing w:after="0"/>
      </w:pPr>
      <w:r>
        <w:t>Первый блин комом.</w:t>
      </w:r>
    </w:p>
    <w:p w:rsidR="00715965" w:rsidRDefault="00152EC2">
      <w:pPr>
        <w:pStyle w:val="Textbody"/>
        <w:numPr>
          <w:ilvl w:val="0"/>
          <w:numId w:val="2"/>
        </w:numPr>
        <w:spacing w:after="0"/>
      </w:pPr>
      <w:r>
        <w:t>Старый друг лучше новых двух.</w:t>
      </w:r>
    </w:p>
    <w:p w:rsidR="00715965" w:rsidRDefault="00152EC2">
      <w:pPr>
        <w:pStyle w:val="Textbody"/>
        <w:numPr>
          <w:ilvl w:val="0"/>
          <w:numId w:val="2"/>
        </w:numPr>
        <w:spacing w:after="0"/>
      </w:pPr>
      <w:r>
        <w:t>Долг платежом красен.</w:t>
      </w:r>
    </w:p>
    <w:p w:rsidR="00715965" w:rsidRDefault="00152EC2">
      <w:pPr>
        <w:pStyle w:val="Textbody"/>
        <w:numPr>
          <w:ilvl w:val="0"/>
          <w:numId w:val="2"/>
        </w:numPr>
        <w:spacing w:after="0"/>
      </w:pPr>
      <w:r>
        <w:t>Семеро одного не ждут.</w:t>
      </w:r>
    </w:p>
    <w:p w:rsidR="00715965" w:rsidRDefault="00152EC2">
      <w:pPr>
        <w:pStyle w:val="Textbody"/>
        <w:numPr>
          <w:ilvl w:val="0"/>
          <w:numId w:val="2"/>
        </w:numPr>
        <w:spacing w:after="0"/>
      </w:pPr>
      <w:r>
        <w:t>Своя рубаха ближе к телу.</w:t>
      </w:r>
    </w:p>
    <w:p w:rsidR="00715965" w:rsidRDefault="00152EC2">
      <w:pPr>
        <w:pStyle w:val="Textbody"/>
        <w:numPr>
          <w:ilvl w:val="0"/>
          <w:numId w:val="2"/>
        </w:numPr>
        <w:spacing w:after="0"/>
      </w:pPr>
      <w:r>
        <w:t>Делу время – потехе час.</w:t>
      </w:r>
    </w:p>
    <w:p w:rsidR="00715965" w:rsidRDefault="00152EC2">
      <w:pPr>
        <w:pStyle w:val="Textbody"/>
        <w:numPr>
          <w:ilvl w:val="0"/>
          <w:numId w:val="2"/>
        </w:numPr>
      </w:pPr>
      <w:r>
        <w:t>Яйца курицу не учат.</w:t>
      </w:r>
    </w:p>
    <w:p w:rsidR="00715965" w:rsidRDefault="00152EC2">
      <w:pPr>
        <w:pStyle w:val="Standard"/>
        <w:jc w:val="both"/>
      </w:pPr>
      <w:r>
        <w:rPr>
          <w:sz w:val="28"/>
        </w:rPr>
        <w:t xml:space="preserve">   </w:t>
      </w:r>
      <w:r>
        <w:rPr>
          <w:sz w:val="28"/>
          <w:szCs w:val="28"/>
        </w:rPr>
        <w:t>В современных магазинах детских игрушек мы с вами видим кукол в основном иностранного происхождения, сделанных из резины и пластмассы, которые вредят здоровью наших детей, вызывая аллергию и другие заболевания. А русские народные куклы изготавливались только из природных материалов – дерева, лыка, камыша, цветов, травы.</w:t>
      </w:r>
    </w:p>
    <w:p w:rsidR="00715965" w:rsidRDefault="00152E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Куклы, сделанные своими руками, гораздо интереснее покупных. Во-первых, они развивают фантазию и обладают большой энергией, ведь игрушки делаются самостоятельно и в них вкладывается вся любовь.  А это очень важно для развития общения детей.</w:t>
      </w:r>
    </w:p>
    <w:p w:rsidR="00715965" w:rsidRDefault="00152E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Издревле тряпичные куклы делились на три вида: </w:t>
      </w:r>
      <w:r>
        <w:rPr>
          <w:b/>
          <w:bCs/>
          <w:sz w:val="28"/>
          <w:szCs w:val="28"/>
          <w:u w:val="single"/>
        </w:rPr>
        <w:t>обрядовые, куклы-обереги, игровые.</w:t>
      </w:r>
      <w:r>
        <w:rPr>
          <w:sz w:val="28"/>
          <w:szCs w:val="28"/>
        </w:rPr>
        <w:t xml:space="preserve"> Первые заменяли живых людей в обрядах жертвоприношения, это к примеру, Соломенная масленица, которую сжигают, чтобы скорее весна пришла.</w:t>
      </w:r>
    </w:p>
    <w:p w:rsidR="00715965" w:rsidRDefault="00152E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Куклы обереги </w:t>
      </w:r>
      <w:r>
        <w:rPr>
          <w:sz w:val="28"/>
          <w:szCs w:val="28"/>
        </w:rPr>
        <w:t>делаются обязательно с добрыми, светлыми мыслями. Их назначение - защитить человека от «злых сил», принять на себя болезни и несчастья, повысить благосостояние человека, а также помочь детям через кукольный мир войти во «взрослую жизнь». Их делали безликими, а значит, безвредными для ребенка, безглазая - не сглазит, безротая - не оговорит. Игровые куклы предназначались для забавы детям, к ним относятся – куклы - закрутки, куклы - столбушки с прорисованными или вышитыми лицами.</w:t>
      </w:r>
    </w:p>
    <w:p w:rsidR="00715965" w:rsidRDefault="00152E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кукла, которая появилась уже в люльке у ребёнка - это </w:t>
      </w:r>
      <w:r>
        <w:rPr>
          <w:b/>
          <w:bCs/>
          <w:sz w:val="28"/>
          <w:szCs w:val="28"/>
        </w:rPr>
        <w:t>«Пеленашка».</w:t>
      </w:r>
      <w:r>
        <w:rPr>
          <w:sz w:val="28"/>
          <w:szCs w:val="28"/>
        </w:rPr>
        <w:t xml:space="preserve"> Внешне она была копией свёртка с младенцем и предназначалась для того, чтобы духи их перепутали и не вредили ребёнку. Она оставалась в колыбели до тех пор, пока ребёнка не крестили, после этого он вставал под защиту креста.</w:t>
      </w:r>
    </w:p>
    <w:p w:rsidR="00715965" w:rsidRDefault="00152E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некоторое время над кроваткой ребёнка вешали другую куклу </w:t>
      </w:r>
      <w:r>
        <w:rPr>
          <w:b/>
          <w:bCs/>
          <w:sz w:val="28"/>
          <w:szCs w:val="28"/>
        </w:rPr>
        <w:t>«Ловушку снов»,</w:t>
      </w:r>
      <w:r>
        <w:rPr>
          <w:sz w:val="28"/>
          <w:szCs w:val="28"/>
        </w:rPr>
        <w:t xml:space="preserve"> которая избавляла от кошмаров. Её делали из деревянного крестика (крест всегда был оберегом), обмотанного ниточками. Плохие сны путались в </w:t>
      </w:r>
      <w:r>
        <w:rPr>
          <w:sz w:val="28"/>
          <w:szCs w:val="28"/>
        </w:rPr>
        <w:lastRenderedPageBreak/>
        <w:t>нитках и ребёнку снились лишь хорошие сны.</w:t>
      </w:r>
    </w:p>
    <w:p w:rsidR="00715965" w:rsidRDefault="00152E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Куклу-оберег </w:t>
      </w:r>
      <w:r>
        <w:rPr>
          <w:b/>
          <w:bCs/>
          <w:sz w:val="28"/>
          <w:szCs w:val="28"/>
        </w:rPr>
        <w:t>«День и ночь»</w:t>
      </w:r>
      <w:r>
        <w:rPr>
          <w:sz w:val="28"/>
          <w:szCs w:val="28"/>
        </w:rPr>
        <w:t xml:space="preserve"> изготавливали на рождество. Она представляет собой одну фигурку с разными по цвету сторонами. Ежедневно утром её поворачивали светлой стороной, а вечером – тёмной. При этом хозяева говорили: «Ночь прошла, и, слава богу. Пусть добрым будет день», или «День прошёл, и, слава богу. Пусть добрым будет ночь».</w:t>
      </w:r>
    </w:p>
    <w:p w:rsidR="00715965" w:rsidRDefault="00152E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Свадебной парой были «</w:t>
      </w:r>
      <w:r>
        <w:rPr>
          <w:b/>
          <w:bCs/>
          <w:sz w:val="28"/>
          <w:szCs w:val="28"/>
        </w:rPr>
        <w:t xml:space="preserve"> Неразлучники»</w:t>
      </w:r>
      <w:r>
        <w:rPr>
          <w:sz w:val="28"/>
          <w:szCs w:val="28"/>
        </w:rPr>
        <w:t>: красна девица и добрый молодец с одной общей рукой как символ единения, неразрывности брачных уз. Такую пару подвешивали под обод лошади, запряженной в свадебный экипаж. Куклы «Неразлучники» сопровождали супругов на протяжении всей совместной жизни.</w:t>
      </w:r>
    </w:p>
    <w:p w:rsidR="00715965" w:rsidRDefault="00152E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Хранительницей всех светлых желаний и надежд бала кукла </w:t>
      </w:r>
      <w:r>
        <w:rPr>
          <w:b/>
          <w:bCs/>
          <w:sz w:val="28"/>
          <w:szCs w:val="28"/>
        </w:rPr>
        <w:t xml:space="preserve">Ангел. </w:t>
      </w:r>
      <w:r>
        <w:rPr>
          <w:sz w:val="28"/>
          <w:szCs w:val="28"/>
        </w:rPr>
        <w:t>Ангелы – добрые духи, защитники, обереги, помощники в делах. Образы ангелов – особенные украшения дома, обереги. Ими можно украсить дом, подарить близким и друзьям по любому поводу.</w:t>
      </w:r>
    </w:p>
    <w:p w:rsidR="00715965" w:rsidRDefault="00152E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К пасхальному празднику делали куклу Пасху. Лицо куклы должно быть выполнено из ткани красного цвета, перевязано жёлтым крестом в честь Воскресения Христова и того, что на Пасху играет солнышко.</w:t>
      </w:r>
    </w:p>
    <w:p w:rsidR="00715965" w:rsidRDefault="00152E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для того, чтобы в доме сытно и богато было, хозяйка дома делала куклу </w:t>
      </w:r>
      <w:r>
        <w:rPr>
          <w:b/>
          <w:bCs/>
          <w:sz w:val="28"/>
          <w:szCs w:val="28"/>
        </w:rPr>
        <w:t>Зерновушку,</w:t>
      </w:r>
      <w:r>
        <w:rPr>
          <w:sz w:val="28"/>
          <w:szCs w:val="28"/>
        </w:rPr>
        <w:t xml:space="preserve"> или Крупеничка. Делали ее после сбора урожая. В основе куклы - мешочек с зернами, собранными с поля. Набивали её разными зёрнами. Также эту куклу женщина делала для того, чтобы у нее были дети.</w:t>
      </w:r>
    </w:p>
    <w:p w:rsidR="00715965" w:rsidRDefault="00152E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Очень важным было и то, кто делал куклу. Считалось, что если сделать её самому, кукла тебя почувствует и будет настроена именно на тебя, то есть обереговый эффект будет сильнее.</w:t>
      </w:r>
    </w:p>
    <w:p w:rsidR="00715965" w:rsidRDefault="00152E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будем делать куколку на Счастье - это обережная кукла символ достатка, богатства, сытости. Её хранят дома в красном углу или дарят с пожеланиями счастья и благополучия. Она бытовала в Тверской губернии ещё в X веке. Куколка на Счастье единственная из народных кукол имеет своеобразные туфельки – лопаточки, которые помогают ей на пути поиска нашего счастья, потому что путь бывает долгим, что наверно и символизирует длина косы, превышающая рост самой куколки на Счастье.</w:t>
      </w:r>
    </w:p>
    <w:p w:rsidR="00715965" w:rsidRDefault="00152EC2">
      <w:pPr>
        <w:pStyle w:val="Textbody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</w:t>
      </w:r>
    </w:p>
    <w:p w:rsidR="00715965" w:rsidRDefault="00715965">
      <w:pPr>
        <w:pStyle w:val="Textbody"/>
        <w:jc w:val="both"/>
        <w:rPr>
          <w:sz w:val="28"/>
          <w:szCs w:val="26"/>
        </w:rPr>
      </w:pPr>
    </w:p>
    <w:p w:rsidR="00715965" w:rsidRDefault="00152EC2">
      <w:pPr>
        <w:pStyle w:val="Textbody"/>
        <w:jc w:val="both"/>
        <w:rPr>
          <w:sz w:val="28"/>
          <w:szCs w:val="26"/>
        </w:rPr>
      </w:pPr>
      <w:r>
        <w:rPr>
          <w:sz w:val="28"/>
          <w:szCs w:val="26"/>
        </w:rPr>
        <w:t>Воспитывают любовь и уважение к народной культуре, традициям, нравственным ценностям русского народа; художественный вкус, творческое восприятие окружающего мира; бережное отношение к предметам быта, произведениям народного творчества.</w:t>
      </w:r>
    </w:p>
    <w:p w:rsidR="00715965" w:rsidRDefault="00715965">
      <w:pPr>
        <w:pStyle w:val="Textbody"/>
        <w:spacing w:line="360" w:lineRule="auto"/>
        <w:rPr>
          <w:sz w:val="28"/>
        </w:rPr>
      </w:pPr>
    </w:p>
    <w:p w:rsidR="00715965" w:rsidRDefault="00715965">
      <w:pPr>
        <w:pStyle w:val="Textbody"/>
        <w:jc w:val="both"/>
        <w:rPr>
          <w:sz w:val="26"/>
          <w:szCs w:val="26"/>
        </w:rPr>
      </w:pPr>
    </w:p>
    <w:sectPr w:rsidR="0071596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C2" w:rsidRDefault="00152EC2">
      <w:r>
        <w:separator/>
      </w:r>
    </w:p>
  </w:endnote>
  <w:endnote w:type="continuationSeparator" w:id="0">
    <w:p w:rsidR="00152EC2" w:rsidRDefault="0015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C2" w:rsidRDefault="00152EC2">
      <w:r>
        <w:rPr>
          <w:color w:val="000000"/>
        </w:rPr>
        <w:separator/>
      </w:r>
    </w:p>
  </w:footnote>
  <w:footnote w:type="continuationSeparator" w:id="0">
    <w:p w:rsidR="00152EC2" w:rsidRDefault="0015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A84"/>
    <w:multiLevelType w:val="multilevel"/>
    <w:tmpl w:val="F318756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224C71D2"/>
    <w:multiLevelType w:val="multilevel"/>
    <w:tmpl w:val="D06421E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65"/>
    <w:rsid w:val="0005398C"/>
    <w:rsid w:val="00152EC2"/>
    <w:rsid w:val="003A5DEB"/>
    <w:rsid w:val="00715965"/>
    <w:rsid w:val="00B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2018-10-08T18:30:00Z</dcterms:created>
  <dcterms:modified xsi:type="dcterms:W3CDTF">2018-10-08T18:30:00Z</dcterms:modified>
</cp:coreProperties>
</file>