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4A" w:rsidRPr="0013704A" w:rsidRDefault="0013704A" w:rsidP="0013704A">
      <w:pPr>
        <w:shd w:val="clear" w:color="auto" w:fill="FFFFFF"/>
        <w:spacing w:before="15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bookmarkStart w:id="0" w:name="_GoBack"/>
      <w:bookmarkEnd w:id="0"/>
      <w:r w:rsidRPr="0013704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Консультация для родителей</w:t>
      </w:r>
    </w:p>
    <w:p w:rsidR="0013704A" w:rsidRPr="0013704A" w:rsidRDefault="0013704A" w:rsidP="0013704A">
      <w:pPr>
        <w:shd w:val="clear" w:color="auto" w:fill="FFFFFF"/>
        <w:spacing w:before="15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</w:t>
      </w:r>
      <w:r w:rsidR="00470CE1" w:rsidRPr="0013704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11 родительских практик, формирующих толерантность</w:t>
      </w:r>
    </w:p>
    <w:p w:rsidR="00470CE1" w:rsidRPr="0013704A" w:rsidRDefault="00470CE1" w:rsidP="0013704A">
      <w:pPr>
        <w:shd w:val="clear" w:color="auto" w:fill="FFFFFF"/>
        <w:spacing w:before="150" w:after="21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13704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к насилию</w:t>
      </w:r>
      <w:r w:rsidR="0013704A">
        <w:rPr>
          <w:rFonts w:ascii="Times New Roman" w:eastAsia="Times New Roman" w:hAnsi="Times New Roman" w:cs="Times New Roman"/>
          <w:b/>
          <w:bCs/>
          <w:color w:val="17365D" w:themeColor="text2" w:themeShade="BF"/>
          <w:kern w:val="36"/>
          <w:sz w:val="56"/>
          <w:szCs w:val="56"/>
          <w:lang w:eastAsia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»</w:t>
      </w:r>
    </w:p>
    <w:p w:rsidR="0013704A" w:rsidRDefault="00470CE1" w:rsidP="0013704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3704A">
        <w:rPr>
          <w:rFonts w:ascii="Times New Roman" w:eastAsia="Times New Roman" w:hAnsi="Times New Roman" w:cs="Times New Roman"/>
          <w:noProof/>
          <w:color w:val="212529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20A69CF5" wp14:editId="32E01FD9">
                <wp:extent cx="301625" cy="301625"/>
                <wp:effectExtent l="0" t="0" r="0" b="0"/>
                <wp:docPr id="2" name="AutoShape 3" descr="11 родительских практик, формирующих толерантность к насилию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084CE" id="AutoShape 3" o:spid="_x0000_s1026" alt="11 родительских практик, формирующих толерантность к насилию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8C00FB">
        <w:rPr>
          <w:rFonts w:ascii="Times New Roman" w:eastAsia="Times New Roman" w:hAnsi="Times New Roman" w:cs="Times New Roman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5012267" cy="654676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9VDYtDYlozl9FxwCqAtBXmC-D4L9Lf7py6U2ZVeAON2E0-Hz3kbh_e0_2s68i-1sSk3jJt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480" cy="65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E1" w:rsidRPr="0013704A" w:rsidRDefault="00470CE1" w:rsidP="0013704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br/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   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 растить детей, чтобы они в будущем не стали жертвами насилия или насильниками? Не делать того, что воспитывает в детях толерантность к насилию! Не делать того, что то и дело совершают очень многие родители…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   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Почему важно, чтобы в детях были сформированы маркеры насилия? Потому, что когда дочь начнет встречаться с мужчинами, она просто не заметит, что с ней обращаются недостойно, ведь с ней всю жизнь обращались именно так! А когда сын начнет встречаться с женщинами, он не будет понимать, что ведет себя некрасиво, поскольку в нем не воспитано уважение к личным границам.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   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У детей, чьи личные границы не уважались и чьи интересы не учитывались, слишком высоки шансы оказаться в токсичных, </w:t>
      </w:r>
      <w:proofErr w:type="spellStart"/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дисфункциональных</w:t>
      </w:r>
      <w:proofErr w:type="spellEnd"/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отношениях во взрослом будущем.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    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Представляем обзор родительских практик, которые мешают детям сформировать понимание того, что допустимо, а что – нет.</w:t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Разбор полетов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Ребенка обидели?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"А за что тебя побили? А что ты сделал, почему учительница на тебя ругалась? А зачем ты взяла его машинку? А не надо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было разговаривать на уроке!"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Чем это опасно?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Тем, что ребенка приучают видеть в себе причину недостойного поведения других людей. В будущем это может привести к тому, что женщина, которую бьет муж, будет искренне верить, что его спровоцировала именно она, а этот муж будет знать, что "за дело" можно и ударить.</w:t>
      </w:r>
    </w:p>
    <w:p w:rsidR="00470CE1" w:rsidRPr="008C00FB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Ответственность за насилие всегда лежит на насильнике. Недостойному поведению нет оправдания.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"Думай о хорошем!"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Ребенку плохо в секции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куда его записали? Нравится гимнастика, но не нравятся девочки? Нравится борьба, но мальчики дразнят? "Думай о хорошем! Тебе же нравится гимнастика! Бабушка над тобой 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смеется, зато она тебя любит!"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lastRenderedPageBreak/>
        <w:t>В чем опасность?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том, что в будущем в отношениях с партнером ребенок будет игнорировать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недостойное к себе отношение.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Зато не пьет! Зато не бьет! Зато любит, зато с детьми играет и памперсы им меняет, зато деньги приносит, и т.д.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"Тебе показалось!"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Ребенок говорит, что вы его обижаете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а вы в ответ говорите, что он ваш любимый ребенок, вы не можете ег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обидеть. Что ему показалось.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 чем опасность?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том, что ребенок приучается не принимать во внимание свои чувства, а руков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одствоваться чувствами других.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"Да ты что, ты – моя любимая жена, как мог я тебе изменить, как я мог тебя обмануть?" – вы хотите тако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го для своей дочери в будущем?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 также в том, что отрицая чувства ребенка, вы учите его не доверять себе. А потом, когда выросшая дочка попадает в сложную ситуацию в уже своей семье, ей будут говорит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ь: "Как ты могла не заметить!"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Опасность также в том, что ребенок не научится уважительно относиться к чувствам близких, он сам будет заставлять их страдать.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"Ну я же тебя люблю!"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Вариант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: "Это же твой дедушка!" Ребенок просит отпустить его, не обнимать, не целовать, но слышит: "Я же твой папа, я тебя люблю, я хочу тебя поцеловать!" Или вы приезжаете в гости и заставляете ребенка поцеловать бабушку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 дедушку против его желания.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 чем опасность принуждения?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Вы хотите, чтобы в 14 лет ваша дочь сдалась, когда какой-нибудь великовозрастный хлюст начнет ей внушать: "Ну я же тебя люблю"? А она уступит, потому что именно так вел себя с ней отец. Вы хотите, чтобы вашего сына в 20 с небольшим посадили за изнасилование, потому что он привык, что "нет" в ответ на попытку поцеловать ничег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 не значит, и не остановился?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 xml:space="preserve">Право ребенка на телесную неприкосновенность священно. Отпусти – значит отпусти. Нет – значит нет. Научите говорить 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lastRenderedPageBreak/>
        <w:t>"нет". Научите останавливаться в ответ на "нет".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"Он не хотел тебя обидеть!"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 чем опасность?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оправдании насилия. В том, что ребенок на чистом глазу будет говорит: "А я не хотел обидеть!" – и продолжать обижать. В том, что если тебя обидеть не хотели, то обижаться как бы и неприлично.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"Он просто пацан!"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 чем опасность?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нормализации насилия, творимого мужчинами по отношению к женщинам.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"А по попе?"</w:t>
      </w:r>
    </w:p>
    <w:p w:rsidR="00470CE1" w:rsidRPr="0013704A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Опасность очевидна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: бить можно, рукоприкладство – лучший аргумент. Надо слушаться того, кто бьет. Чтобы добиться своего, надо бить.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"Ты ему нравишься!"</w:t>
      </w:r>
    </w:p>
    <w:p w:rsidR="008C00FB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"Мама, ну почему Ва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ня все время ко мне пристает?"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Пожалуйста, поймайте себя за язык и не произносите этого ужасного "потому что ты ему нравишься". Вы считаете, что это правда? Он пристает к ней, потому что она ему нравится? Может, потому что хочет с ней играть?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Снова нет.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Мальчик обижает девочку не потому, что она ему нравится! И не потому, что он хочет с ней играть! А потому, что он не умеет говорить прямо, что </w:t>
      </w:r>
      <w:r w:rsid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хочет с ней играть, не умеет по 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норма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льному выражать свою симпатию.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 чем опасность?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том, что девочки привыкают к тому, что "бьет – значит любит", а мальчики привыкают выражать симпатию через унижение, но не через заботу, уважение и хорошие слова.</w:t>
      </w:r>
    </w:p>
    <w:p w:rsidR="00470CE1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 xml:space="preserve"> То есть приставать и обижать можно, и, если ты нравишься, не нужно обращать внимание на то, что тебе самой от этого плохо.</w:t>
      </w:r>
    </w:p>
    <w:p w:rsidR="008C00FB" w:rsidRPr="008C00FB" w:rsidRDefault="008C00FB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</w:pP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 xml:space="preserve">"А ты скажи </w:t>
      </w:r>
      <w:proofErr w:type="gramStart"/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ему..!</w:t>
      </w:r>
      <w:proofErr w:type="gramEnd"/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</w:t>
      </w:r>
    </w:p>
    <w:p w:rsidR="008C00FB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lastRenderedPageBreak/>
        <w:t>Случается</w:t>
      </w:r>
      <w:proofErr w:type="gramEnd"/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 xml:space="preserve"> ли, что вы комментируете разговоры ребенка с другими людьми?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Случается ли, что вы даете ребенку советы, кому и что сказать, к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огда он у вас этого не просил?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="008C00FB"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 чем опасность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? </w:t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да, то остановитесь. Ведь так может делать и партнер вашего ребенка во взрослой жизни.</w:t>
      </w:r>
    </w:p>
    <w:p w:rsidR="00470CE1" w:rsidRPr="008C00FB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</w:pP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Ваши сын или дочь просто</w:t>
      </w:r>
      <w:r w:rsidR="008C00FB"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 xml:space="preserve"> не поймут, что такое поведение 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недопустимо. А зачастую именно с контроля общения жены/мужа начинается психологическое насилие в семьях.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"Что это на тебе надето?"</w:t>
      </w:r>
    </w:p>
    <w:p w:rsidR="00470CE1" w:rsidRPr="008C00FB" w:rsidRDefault="00470CE1" w:rsidP="0047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</w:pP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Если вы регулярно делаете критические замечания по поводу внешности и одежды ребенка, он привыкнет к тому, что обсуждать внешний ви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 других людей – обычное дело.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И в будущем ваша дочка не поймет, что ее избранник ведет себя ужасно по отношению к ней, критикуя ее фигуру…</w:t>
      </w: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br/>
      </w:r>
    </w:p>
    <w:p w:rsidR="00470CE1" w:rsidRPr="008C00FB" w:rsidRDefault="00470CE1" w:rsidP="00470CE1">
      <w:pPr>
        <w:shd w:val="clear" w:color="auto" w:fill="FFFFFF"/>
        <w:spacing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8C00F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Излишняя вежливость</w:t>
      </w:r>
    </w:p>
    <w:p w:rsidR="008C00FB" w:rsidRDefault="00470CE1" w:rsidP="00470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Пьяница пристает к вам с ребенком в трамвае? Кто-то грубит вам в магазине? Учительница, либо старшая родственница учит вас тому, как вам воспитыват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ь вашего ребенка (при нем же)?</w:t>
      </w:r>
      <w:r w:rsidR="008C00FB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</w: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Зато вы хорошо воспитаны, вы не хотите конфликта, вы боитесь быть грубой. И молча улыбаетесь.</w:t>
      </w:r>
    </w:p>
    <w:p w:rsidR="006A4A41" w:rsidRPr="008C00FB" w:rsidRDefault="00470CE1" w:rsidP="00470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</w:pPr>
      <w:r w:rsidRPr="008C00FB">
        <w:rPr>
          <w:rFonts w:ascii="Times New Roman" w:eastAsia="Times New Roman" w:hAnsi="Times New Roman" w:cs="Times New Roman"/>
          <w:color w:val="212529"/>
          <w:sz w:val="32"/>
          <w:szCs w:val="32"/>
          <w:u w:val="single"/>
          <w:lang w:eastAsia="ru-RU"/>
        </w:rPr>
        <w:t>И ребенок вслед за вами приучается улыбаться в ответ на нарушение его личных границ, приучается даже не пытаться их отстаивать.</w:t>
      </w:r>
    </w:p>
    <w:p w:rsidR="0013704A" w:rsidRDefault="0013704A" w:rsidP="00470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704A" w:rsidRDefault="0013704A" w:rsidP="00470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13704A" w:rsidRPr="0013704A" w:rsidRDefault="0013704A" w:rsidP="00470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13704A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Автор: Наталья Калашникова, журналист.</w:t>
      </w:r>
    </w:p>
    <w:sectPr w:rsidR="0013704A" w:rsidRPr="0013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E1"/>
    <w:rsid w:val="0013704A"/>
    <w:rsid w:val="00470CE1"/>
    <w:rsid w:val="006A4A41"/>
    <w:rsid w:val="008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896E"/>
  <w15:docId w15:val="{B3242DF0-27B3-4E9A-9343-EEDEC75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1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User</cp:lastModifiedBy>
  <cp:revision>1</cp:revision>
  <dcterms:created xsi:type="dcterms:W3CDTF">2020-09-30T16:40:00Z</dcterms:created>
  <dcterms:modified xsi:type="dcterms:W3CDTF">2022-01-14T06:43:00Z</dcterms:modified>
</cp:coreProperties>
</file>